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099B">
        <w:rPr>
          <w:rFonts w:ascii="Arial" w:hAnsi="Arial" w:cs="Arial"/>
          <w:bCs/>
          <w:color w:val="404040"/>
          <w:sz w:val="24"/>
          <w:szCs w:val="24"/>
        </w:rPr>
        <w:t>Mauricio Alberto Flores Zepeda</w:t>
      </w:r>
    </w:p>
    <w:p w:rsidR="00AB5916" w:rsidRPr="00BA21B4" w:rsidRDefault="00AB5916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10C77">
        <w:rPr>
          <w:rFonts w:ascii="Arial" w:hAnsi="Arial" w:cs="Arial"/>
          <w:bCs/>
          <w:color w:val="404040"/>
          <w:sz w:val="24"/>
          <w:szCs w:val="24"/>
        </w:rPr>
        <w:t>Técnico en</w:t>
      </w:r>
      <w:r w:rsidR="00A9129E">
        <w:rPr>
          <w:rFonts w:ascii="Arial" w:hAnsi="Arial" w:cs="Arial"/>
          <w:bCs/>
          <w:color w:val="404040"/>
          <w:sz w:val="24"/>
          <w:szCs w:val="24"/>
        </w:rPr>
        <w:t xml:space="preserve"> Diseño G</w:t>
      </w:r>
      <w:r w:rsidR="00ED099B">
        <w:rPr>
          <w:rFonts w:ascii="Arial" w:hAnsi="Arial" w:cs="Arial"/>
          <w:bCs/>
          <w:color w:val="404040"/>
          <w:sz w:val="24"/>
          <w:szCs w:val="24"/>
        </w:rPr>
        <w:t>ráfico</w:t>
      </w:r>
    </w:p>
    <w:p w:rsidR="00AB5916" w:rsidRPr="00BA21B4" w:rsidRDefault="00AB5916" w:rsidP="007824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DC1CEC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099B">
        <w:rPr>
          <w:rFonts w:ascii="Arial" w:hAnsi="Arial" w:cs="Arial"/>
          <w:b/>
          <w:bCs/>
          <w:color w:val="404040"/>
          <w:sz w:val="24"/>
          <w:szCs w:val="24"/>
        </w:rPr>
        <w:t>mflores@fiscalia</w:t>
      </w:r>
      <w:r w:rsidR="00DC1CEC">
        <w:rPr>
          <w:rFonts w:ascii="Arial" w:hAnsi="Arial" w:cs="Arial"/>
          <w:b/>
          <w:bCs/>
          <w:color w:val="404040"/>
          <w:sz w:val="24"/>
          <w:szCs w:val="24"/>
        </w:rPr>
        <w:t>veracruz</w:t>
      </w:r>
      <w:r w:rsidR="00ED099B">
        <w:rPr>
          <w:rFonts w:ascii="Arial" w:hAnsi="Arial" w:cs="Arial"/>
          <w:b/>
          <w:bCs/>
          <w:color w:val="404040"/>
          <w:sz w:val="24"/>
          <w:szCs w:val="24"/>
        </w:rPr>
        <w:t>.gob.mx</w:t>
      </w:r>
    </w:p>
    <w:p w:rsidR="00BB2BF2" w:rsidRDefault="00BB2BF2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29D9B0" wp14:editId="119113A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0C77" w:rsidRPr="00110C77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10C77">
        <w:rPr>
          <w:rFonts w:ascii="Arial" w:hAnsi="Arial" w:cs="Arial"/>
          <w:b/>
          <w:bCs/>
          <w:color w:val="404040"/>
          <w:sz w:val="24"/>
          <w:szCs w:val="24"/>
        </w:rPr>
        <w:t>1990 - 1992</w:t>
      </w:r>
    </w:p>
    <w:p w:rsidR="00110C77" w:rsidRPr="00110C77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10C77">
        <w:rPr>
          <w:rFonts w:ascii="Arial" w:hAnsi="Arial" w:cs="Arial"/>
          <w:color w:val="404040"/>
          <w:sz w:val="24"/>
          <w:szCs w:val="24"/>
        </w:rPr>
        <w:t>Escuela Gestalt de Diseño “Xalapa”  Estudios de Carrera Técnica de Diseño Gráfico.</w:t>
      </w:r>
    </w:p>
    <w:p w:rsidR="00BA21B4" w:rsidRDefault="00BA21B4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AB9190" wp14:editId="21FBF50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D6365">
        <w:rPr>
          <w:rFonts w:ascii="Arial" w:hAnsi="Arial" w:cs="Arial"/>
          <w:b/>
          <w:bCs/>
          <w:color w:val="404040"/>
          <w:sz w:val="24"/>
          <w:szCs w:val="24"/>
        </w:rPr>
        <w:t>2015 a la fecha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Diseñador Gráfico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Encargado del Departamento de Diseño e Imagen de la Dirección del Centro de Información e Infraestructura Tecnológica de la Fiscalía General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D6365">
        <w:rPr>
          <w:rFonts w:ascii="Arial" w:hAnsi="Arial" w:cs="Arial"/>
          <w:b/>
          <w:bCs/>
          <w:color w:val="404040"/>
          <w:sz w:val="24"/>
          <w:szCs w:val="24"/>
        </w:rPr>
        <w:t>2007 a 2015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Diseñador Gráfico de la Dirección del Centro de Información e Infraestructura Tecnológica de la Fiscalía General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ED6365" w:rsidRPr="00ED6365" w:rsidRDefault="00EB6800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1999</w:t>
      </w:r>
      <w:r w:rsidR="00ED6365" w:rsidRPr="00ED6365">
        <w:rPr>
          <w:rFonts w:ascii="Arial" w:hAnsi="Arial" w:cs="Arial"/>
          <w:b/>
          <w:bCs/>
          <w:color w:val="404040"/>
          <w:sz w:val="24"/>
          <w:szCs w:val="24"/>
        </w:rPr>
        <w:t xml:space="preserve"> a 2007</w:t>
      </w:r>
    </w:p>
    <w:p w:rsidR="00ED6365" w:rsidRPr="00ED6365" w:rsidRDefault="00A94DDD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Jefe de sección</w:t>
      </w:r>
      <w:bookmarkStart w:id="0" w:name="_GoBack"/>
      <w:bookmarkEnd w:id="0"/>
      <w:r w:rsidR="00ED6365" w:rsidRPr="00ED6365">
        <w:rPr>
          <w:rFonts w:ascii="Arial" w:hAnsi="Arial" w:cs="Arial"/>
          <w:color w:val="404040"/>
          <w:sz w:val="24"/>
          <w:szCs w:val="24"/>
        </w:rPr>
        <w:t xml:space="preserve"> de Diseño y Publicaciones de la Dirección General del Centro de Información de la Procuraduría General de Justicia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D6365">
        <w:rPr>
          <w:rFonts w:ascii="Arial" w:hAnsi="Arial" w:cs="Arial"/>
          <w:b/>
          <w:bCs/>
          <w:color w:val="404040"/>
          <w:sz w:val="24"/>
          <w:szCs w:val="24"/>
        </w:rPr>
        <w:t xml:space="preserve">1994 a </w:t>
      </w:r>
      <w:r w:rsidR="00EB6800">
        <w:rPr>
          <w:rFonts w:ascii="Arial" w:hAnsi="Arial" w:cs="Arial"/>
          <w:b/>
          <w:bCs/>
          <w:color w:val="404040"/>
          <w:sz w:val="24"/>
          <w:szCs w:val="24"/>
        </w:rPr>
        <w:t>1999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Diseñador Gráfico del Centro de Información de la Procuraduría General de Justicia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BA21B4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F35AAA" wp14:editId="67EA1F2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Diseño Gráfico.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Diseño Gráfico Institucional.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Paquetería de Diseño gráfico.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Manejo de herramientas de impresión y producción gráfica.</w:t>
      </w:r>
    </w:p>
    <w:p w:rsidR="007824CA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Fotografía Básica.</w:t>
      </w:r>
    </w:p>
    <w:p w:rsidR="006B643A" w:rsidRPr="00C129AD" w:rsidRDefault="007824CA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Organización y supervisión de recepción, realización y entrega de trabajos</w:t>
      </w:r>
      <w:r w:rsidR="007C200B" w:rsidRPr="00C129AD">
        <w:rPr>
          <w:rFonts w:ascii="Arial" w:hAnsi="Arial" w:cs="Arial"/>
          <w:color w:val="404040"/>
        </w:rPr>
        <w:t xml:space="preserve"> gráficos.</w:t>
      </w:r>
      <w:r w:rsidRPr="00C129AD">
        <w:rPr>
          <w:rFonts w:ascii="Arial" w:hAnsi="Arial" w:cs="Arial"/>
          <w:color w:val="404040"/>
        </w:rPr>
        <w:t xml:space="preserve"> </w:t>
      </w:r>
      <w:r w:rsidR="00110C77" w:rsidRPr="00C129AD">
        <w:rPr>
          <w:rFonts w:ascii="Arial" w:hAnsi="Arial" w:cs="Arial"/>
          <w:color w:val="404040"/>
        </w:rPr>
        <w:t xml:space="preserve"> </w:t>
      </w:r>
    </w:p>
    <w:p w:rsidR="00DB4193" w:rsidRPr="00C129AD" w:rsidRDefault="00DB4193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 xml:space="preserve">Conocimientos técnicos de apoyo al </w:t>
      </w:r>
      <w:r w:rsidR="00C129AD" w:rsidRPr="00C129AD">
        <w:rPr>
          <w:rFonts w:ascii="Arial" w:hAnsi="Arial" w:cs="Arial"/>
          <w:color w:val="404040"/>
        </w:rPr>
        <w:t>Registro Nacional de Personal de Seguridad Pública.</w:t>
      </w:r>
      <w:r w:rsidRPr="00C129AD">
        <w:rPr>
          <w:rFonts w:ascii="Arial" w:hAnsi="Arial" w:cs="Arial"/>
          <w:color w:val="404040"/>
        </w:rPr>
        <w:t xml:space="preserve"> </w:t>
      </w:r>
    </w:p>
    <w:sectPr w:rsidR="00DB4193" w:rsidRPr="00C129AD" w:rsidSect="007824CA">
      <w:headerReference w:type="default" r:id="rId11"/>
      <w:footerReference w:type="default" r:id="rId12"/>
      <w:pgSz w:w="12240" w:h="15840"/>
      <w:pgMar w:top="1702" w:right="104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08" w:rsidRDefault="00853508" w:rsidP="00AB5916">
      <w:pPr>
        <w:spacing w:after="0" w:line="240" w:lineRule="auto"/>
      </w:pPr>
      <w:r>
        <w:separator/>
      </w:r>
    </w:p>
  </w:endnote>
  <w:endnote w:type="continuationSeparator" w:id="0">
    <w:p w:rsidR="00853508" w:rsidRDefault="008535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FD84C3" wp14:editId="1ADB2D9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08" w:rsidRDefault="00853508" w:rsidP="00AB5916">
      <w:pPr>
        <w:spacing w:after="0" w:line="240" w:lineRule="auto"/>
      </w:pPr>
      <w:r>
        <w:separator/>
      </w:r>
    </w:p>
  </w:footnote>
  <w:footnote w:type="continuationSeparator" w:id="0">
    <w:p w:rsidR="00853508" w:rsidRDefault="008535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D0ADF97" wp14:editId="45305A1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0C77"/>
    <w:rsid w:val="00196774"/>
    <w:rsid w:val="00247088"/>
    <w:rsid w:val="002F7A2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24CA"/>
    <w:rsid w:val="00785C57"/>
    <w:rsid w:val="007C200B"/>
    <w:rsid w:val="00846235"/>
    <w:rsid w:val="00853508"/>
    <w:rsid w:val="00A66637"/>
    <w:rsid w:val="00A9129E"/>
    <w:rsid w:val="00A94DDD"/>
    <w:rsid w:val="00AB5916"/>
    <w:rsid w:val="00B55469"/>
    <w:rsid w:val="00BA21B4"/>
    <w:rsid w:val="00BB2BF2"/>
    <w:rsid w:val="00C129AD"/>
    <w:rsid w:val="00CE7F12"/>
    <w:rsid w:val="00D03386"/>
    <w:rsid w:val="00D80F90"/>
    <w:rsid w:val="00DB2FA1"/>
    <w:rsid w:val="00DB4193"/>
    <w:rsid w:val="00DC1CEC"/>
    <w:rsid w:val="00DE06FE"/>
    <w:rsid w:val="00DE2E01"/>
    <w:rsid w:val="00E71AD8"/>
    <w:rsid w:val="00EA5918"/>
    <w:rsid w:val="00EB6800"/>
    <w:rsid w:val="00ED099B"/>
    <w:rsid w:val="00ED636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mauricio flores zepeda</cp:lastModifiedBy>
  <cp:revision>3</cp:revision>
  <cp:lastPrinted>2019-10-08T18:25:00Z</cp:lastPrinted>
  <dcterms:created xsi:type="dcterms:W3CDTF">2020-03-25T21:05:00Z</dcterms:created>
  <dcterms:modified xsi:type="dcterms:W3CDTF">2020-04-01T23:18:00Z</dcterms:modified>
</cp:coreProperties>
</file>